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CF24" w14:textId="3EEB2A52" w:rsidR="00221DF1" w:rsidRPr="00F84550" w:rsidRDefault="00221DF1" w:rsidP="00221DF1">
      <w:pPr>
        <w:jc w:val="right"/>
        <w:rPr>
          <w:rFonts w:ascii="Open Sans" w:hAnsi="Open Sans" w:cs="Open Sans"/>
          <w:b/>
          <w:bCs/>
          <w:sz w:val="16"/>
          <w:szCs w:val="16"/>
        </w:rPr>
      </w:pPr>
      <w:r w:rsidRPr="00F84550">
        <w:rPr>
          <w:rFonts w:ascii="Open Sans" w:hAnsi="Open Sans" w:cs="Open Sans"/>
          <w:sz w:val="16"/>
          <w:szCs w:val="16"/>
        </w:rPr>
        <w:t xml:space="preserve">Bergen, </w:t>
      </w:r>
      <w:r w:rsidRPr="00F84550">
        <w:rPr>
          <w:rFonts w:ascii="Open Sans" w:hAnsi="Open Sans" w:cs="Open Sans"/>
          <w:sz w:val="16"/>
          <w:szCs w:val="16"/>
        </w:rPr>
        <w:fldChar w:fldCharType="begin"/>
      </w:r>
      <w:r w:rsidRPr="00F84550">
        <w:rPr>
          <w:rFonts w:ascii="Open Sans" w:hAnsi="Open Sans" w:cs="Open Sans"/>
          <w:sz w:val="16"/>
          <w:szCs w:val="16"/>
        </w:rPr>
        <w:instrText xml:space="preserve"> TIME \@ "d. MMMM yyyy" </w:instrText>
      </w:r>
      <w:r w:rsidRPr="00F84550">
        <w:rPr>
          <w:rFonts w:ascii="Open Sans" w:hAnsi="Open Sans" w:cs="Open Sans"/>
          <w:sz w:val="16"/>
          <w:szCs w:val="16"/>
        </w:rPr>
        <w:fldChar w:fldCharType="separate"/>
      </w:r>
      <w:r w:rsidR="00622425">
        <w:rPr>
          <w:rFonts w:ascii="Open Sans" w:hAnsi="Open Sans" w:cs="Open Sans"/>
          <w:noProof/>
          <w:sz w:val="16"/>
          <w:szCs w:val="16"/>
        </w:rPr>
        <w:t>17. november 2021</w:t>
      </w:r>
      <w:r w:rsidRPr="00F84550">
        <w:rPr>
          <w:rFonts w:ascii="Open Sans" w:hAnsi="Open Sans" w:cs="Open Sans"/>
          <w:sz w:val="16"/>
          <w:szCs w:val="16"/>
        </w:rPr>
        <w:fldChar w:fldCharType="end"/>
      </w:r>
    </w:p>
    <w:p w14:paraId="653E8E3D" w14:textId="4C7DC17F" w:rsidR="00D06941" w:rsidRPr="00F84550" w:rsidRDefault="00221DF1" w:rsidP="00221DF1">
      <w:pPr>
        <w:rPr>
          <w:rFonts w:ascii="Open Sans" w:hAnsi="Open Sans" w:cs="Open Sans"/>
          <w:b/>
          <w:bCs/>
          <w:sz w:val="36"/>
          <w:szCs w:val="36"/>
        </w:rPr>
      </w:pPr>
      <w:r w:rsidRPr="00F84550">
        <w:rPr>
          <w:rFonts w:ascii="Open Sans" w:hAnsi="Open Sans" w:cs="Open Sans"/>
          <w:b/>
          <w:bCs/>
          <w:sz w:val="36"/>
          <w:szCs w:val="36"/>
        </w:rPr>
        <w:br/>
      </w:r>
      <w:r w:rsidRPr="00F84550">
        <w:rPr>
          <w:rFonts w:ascii="Open Sans" w:hAnsi="Open Sans" w:cs="Open Sans"/>
          <w:b/>
          <w:bCs/>
          <w:sz w:val="36"/>
          <w:szCs w:val="36"/>
        </w:rPr>
        <w:br/>
      </w:r>
      <w:r w:rsidR="00A80D4B">
        <w:rPr>
          <w:rFonts w:ascii="Open Sans" w:hAnsi="Open Sans" w:cs="Open Sans"/>
          <w:b/>
          <w:bCs/>
          <w:sz w:val="36"/>
          <w:szCs w:val="36"/>
        </w:rPr>
        <w:t>Vil du påvirke samarbeidet rundt sårbare pasienter?</w:t>
      </w:r>
    </w:p>
    <w:p w14:paraId="3351F35D" w14:textId="628B9549" w:rsidR="00A80D4B" w:rsidRDefault="00F84550" w:rsidP="005E7489">
      <w:pPr>
        <w:rPr>
          <w:rFonts w:ascii="Open Sans" w:hAnsi="Open Sans" w:cs="Open Sans"/>
          <w:b/>
          <w:bCs/>
        </w:rPr>
      </w:pPr>
      <w:r w:rsidRPr="00F84550">
        <w:rPr>
          <w:rFonts w:ascii="Open Sans" w:hAnsi="Open Sans" w:cs="Open Sans"/>
          <w:b/>
          <w:bCs/>
        </w:rPr>
        <w:br/>
      </w:r>
      <w:r w:rsidR="00A80D4B">
        <w:rPr>
          <w:rFonts w:ascii="Open Sans" w:hAnsi="Open Sans" w:cs="Open Sans"/>
          <w:b/>
          <w:bCs/>
        </w:rPr>
        <w:t xml:space="preserve">Invitasjon til fastleger </w:t>
      </w:r>
      <w:r w:rsidR="007E2B36">
        <w:rPr>
          <w:rFonts w:ascii="Open Sans" w:hAnsi="Open Sans" w:cs="Open Sans"/>
          <w:b/>
          <w:bCs/>
        </w:rPr>
        <w:t xml:space="preserve">i Sogn- og Fjordane </w:t>
      </w:r>
      <w:r w:rsidR="00A80D4B">
        <w:rPr>
          <w:rFonts w:ascii="Open Sans" w:hAnsi="Open Sans" w:cs="Open Sans"/>
          <w:b/>
          <w:bCs/>
        </w:rPr>
        <w:t>til seminar i gode pasientforløp</w:t>
      </w:r>
    </w:p>
    <w:p w14:paraId="784ED99C" w14:textId="7F77698F" w:rsidR="00A80D4B" w:rsidRDefault="00A80D4B" w:rsidP="00221DF1">
      <w:pPr>
        <w:rPr>
          <w:rFonts w:ascii="Open Sans" w:hAnsi="Open Sans" w:cs="Open Sans"/>
          <w:b/>
          <w:bCs/>
        </w:rPr>
      </w:pPr>
      <w:r>
        <w:rPr>
          <w:rFonts w:ascii="Open Sans" w:hAnsi="Open Sans" w:cs="Open Sans"/>
          <w:b/>
          <w:bCs/>
        </w:rPr>
        <w:t xml:space="preserve">Sted: </w:t>
      </w:r>
      <w:r w:rsidRPr="00DB4440">
        <w:rPr>
          <w:rFonts w:ascii="Open Sans" w:hAnsi="Open Sans" w:cs="Open Sans"/>
        </w:rPr>
        <w:t>Thon Hotell Jølster, Skei</w:t>
      </w:r>
    </w:p>
    <w:p w14:paraId="23197D6D" w14:textId="69AA3B7B" w:rsidR="00A80D4B" w:rsidRPr="00DB4440" w:rsidRDefault="00DB4440" w:rsidP="00221DF1">
      <w:pPr>
        <w:rPr>
          <w:rFonts w:ascii="Open Sans" w:hAnsi="Open Sans" w:cs="Open Sans"/>
        </w:rPr>
      </w:pPr>
      <w:r>
        <w:rPr>
          <w:rFonts w:ascii="Open Sans" w:hAnsi="Open Sans" w:cs="Open Sans"/>
          <w:b/>
          <w:bCs/>
        </w:rPr>
        <w:t xml:space="preserve">Dato: </w:t>
      </w:r>
      <w:r w:rsidRPr="00DB4440">
        <w:rPr>
          <w:rFonts w:ascii="Open Sans" w:hAnsi="Open Sans" w:cs="Open Sans"/>
        </w:rPr>
        <w:t>1. desember 2021</w:t>
      </w:r>
    </w:p>
    <w:p w14:paraId="42B8D1AD" w14:textId="244F31B6" w:rsidR="00DB4440" w:rsidRPr="00DB4440" w:rsidRDefault="00DB4440" w:rsidP="00221DF1">
      <w:pPr>
        <w:rPr>
          <w:rFonts w:ascii="Open Sans" w:hAnsi="Open Sans" w:cs="Open Sans"/>
        </w:rPr>
      </w:pPr>
      <w:r>
        <w:rPr>
          <w:rFonts w:ascii="Open Sans" w:hAnsi="Open Sans" w:cs="Open Sans"/>
          <w:b/>
          <w:bCs/>
        </w:rPr>
        <w:t xml:space="preserve">Tid: </w:t>
      </w:r>
      <w:proofErr w:type="spellStart"/>
      <w:r w:rsidRPr="00DB4440">
        <w:rPr>
          <w:rFonts w:ascii="Open Sans" w:hAnsi="Open Sans" w:cs="Open Sans"/>
        </w:rPr>
        <w:t>kl</w:t>
      </w:r>
      <w:proofErr w:type="spellEnd"/>
      <w:r w:rsidRPr="00DB4440">
        <w:rPr>
          <w:rFonts w:ascii="Open Sans" w:hAnsi="Open Sans" w:cs="Open Sans"/>
        </w:rPr>
        <w:t xml:space="preserve"> 10.00-17.00</w:t>
      </w:r>
    </w:p>
    <w:p w14:paraId="1469C563" w14:textId="4088783C" w:rsidR="00A80D4B" w:rsidRDefault="00A80D4B" w:rsidP="00221DF1">
      <w:pPr>
        <w:rPr>
          <w:rFonts w:ascii="Open Sans" w:hAnsi="Open Sans" w:cs="Open Sans"/>
          <w:b/>
          <w:bCs/>
        </w:rPr>
      </w:pPr>
      <w:r>
        <w:rPr>
          <w:rFonts w:ascii="Open Sans" w:hAnsi="Open Sans" w:cs="Open Sans"/>
          <w:b/>
          <w:bCs/>
        </w:rPr>
        <w:t>SKIL</w:t>
      </w:r>
      <w:r w:rsidR="006937DA">
        <w:rPr>
          <w:rFonts w:ascii="Open Sans" w:hAnsi="Open Sans" w:cs="Open Sans"/>
          <w:b/>
          <w:bCs/>
        </w:rPr>
        <w:t xml:space="preserve"> og KS</w:t>
      </w:r>
      <w:r>
        <w:rPr>
          <w:rFonts w:ascii="Open Sans" w:hAnsi="Open Sans" w:cs="Open Sans"/>
          <w:b/>
          <w:bCs/>
        </w:rPr>
        <w:t xml:space="preserve"> inviterer til et seminar i gode pasientforløp for alle som jobber </w:t>
      </w:r>
      <w:r w:rsidR="006937DA">
        <w:rPr>
          <w:rFonts w:ascii="Open Sans" w:hAnsi="Open Sans" w:cs="Open Sans"/>
          <w:b/>
          <w:bCs/>
        </w:rPr>
        <w:t xml:space="preserve">med </w:t>
      </w:r>
      <w:r>
        <w:rPr>
          <w:rFonts w:ascii="Open Sans" w:hAnsi="Open Sans" w:cs="Open Sans"/>
          <w:b/>
          <w:bCs/>
        </w:rPr>
        <w:t>sårbare pasienter. Fastlegen har selvsagt en nøkkelrolle her og vi ønsker å få deg med!</w:t>
      </w:r>
    </w:p>
    <w:p w14:paraId="7CEDCAD3" w14:textId="4A16C66F" w:rsidR="00A80D4B" w:rsidRDefault="00A80D4B" w:rsidP="00221DF1">
      <w:pPr>
        <w:rPr>
          <w:rFonts w:ascii="Open Sans" w:hAnsi="Open Sans" w:cs="Open Sans"/>
        </w:rPr>
      </w:pPr>
      <w:r w:rsidRPr="00DB4440">
        <w:rPr>
          <w:rFonts w:ascii="Open Sans" w:hAnsi="Open Sans" w:cs="Open Sans"/>
        </w:rPr>
        <w:t xml:space="preserve">Denne dagen vil du lære mer om hva som gjør et pasientforløp vellykket, hvilken rolle du selv kan bidra med og hva du ønsker deg av resten av helsetjenesten. Representanter fra både kommuner og helseforetak </w:t>
      </w:r>
      <w:r w:rsidR="00DB4440">
        <w:rPr>
          <w:rFonts w:ascii="Open Sans" w:hAnsi="Open Sans" w:cs="Open Sans"/>
        </w:rPr>
        <w:t>deltar</w:t>
      </w:r>
      <w:r w:rsidRPr="00DB4440">
        <w:rPr>
          <w:rFonts w:ascii="Open Sans" w:hAnsi="Open Sans" w:cs="Open Sans"/>
        </w:rPr>
        <w:t>.</w:t>
      </w:r>
    </w:p>
    <w:p w14:paraId="2681C4E1" w14:textId="6F7D6355" w:rsidR="00DB4440" w:rsidRDefault="00DB4440" w:rsidP="00221DF1">
      <w:pPr>
        <w:rPr>
          <w:rFonts w:ascii="Open Sans" w:hAnsi="Open Sans" w:cs="Open Sans"/>
          <w:b/>
          <w:bCs/>
        </w:rPr>
      </w:pPr>
      <w:r w:rsidRPr="00DB4440">
        <w:rPr>
          <w:rFonts w:ascii="Open Sans" w:hAnsi="Open Sans" w:cs="Open Sans"/>
        </w:rPr>
        <w:t>Se neste side for program</w:t>
      </w:r>
      <w:r w:rsidR="006937DA">
        <w:rPr>
          <w:rFonts w:ascii="Open Sans" w:hAnsi="Open Sans" w:cs="Open Sans"/>
        </w:rPr>
        <w:t xml:space="preserve"> og kompetansemål.</w:t>
      </w:r>
    </w:p>
    <w:p w14:paraId="3858B3C8" w14:textId="77777777" w:rsidR="007E2B36" w:rsidRPr="007E2B36" w:rsidRDefault="007E2B36" w:rsidP="00221DF1">
      <w:pPr>
        <w:rPr>
          <w:rFonts w:ascii="Open Sans" w:hAnsi="Open Sans" w:cs="Open Sans"/>
          <w:b/>
          <w:bCs/>
        </w:rPr>
      </w:pPr>
    </w:p>
    <w:p w14:paraId="3810A4EC" w14:textId="186F084A" w:rsidR="00A80D4B" w:rsidRPr="00DB4440" w:rsidRDefault="00A80D4B" w:rsidP="00221DF1">
      <w:pPr>
        <w:rPr>
          <w:rFonts w:ascii="Open Sans" w:hAnsi="Open Sans" w:cs="Open Sans"/>
          <w:b/>
          <w:bCs/>
        </w:rPr>
      </w:pPr>
      <w:r w:rsidRPr="00DB4440">
        <w:rPr>
          <w:rFonts w:ascii="Open Sans" w:hAnsi="Open Sans" w:cs="Open Sans"/>
          <w:b/>
          <w:bCs/>
        </w:rPr>
        <w:t>Seminaret er søkt som 7 valgfrie poeng og det er søkt om én dags full praksiskompensasjon (9752,- kr) for fastleger som deltar.</w:t>
      </w:r>
    </w:p>
    <w:p w14:paraId="2CF50A9C" w14:textId="77777777" w:rsidR="00DB4440" w:rsidRDefault="00DB4440" w:rsidP="00221DF1">
      <w:pPr>
        <w:rPr>
          <w:rFonts w:ascii="Open Sans" w:hAnsi="Open Sans" w:cs="Open Sans"/>
          <w:b/>
          <w:bCs/>
        </w:rPr>
      </w:pPr>
    </w:p>
    <w:p w14:paraId="01879CA7" w14:textId="04C3B5AA" w:rsidR="00A80D4B" w:rsidRDefault="00A80D4B" w:rsidP="00221DF1">
      <w:pPr>
        <w:rPr>
          <w:rFonts w:ascii="Open Sans" w:hAnsi="Open Sans" w:cs="Open Sans"/>
          <w:b/>
          <w:bCs/>
        </w:rPr>
      </w:pPr>
      <w:r>
        <w:rPr>
          <w:rFonts w:ascii="Open Sans" w:hAnsi="Open Sans" w:cs="Open Sans"/>
          <w:b/>
          <w:bCs/>
        </w:rPr>
        <w:t xml:space="preserve">Meld deg på </w:t>
      </w:r>
      <w:r w:rsidR="00DB4440">
        <w:rPr>
          <w:rFonts w:ascii="Open Sans" w:hAnsi="Open Sans" w:cs="Open Sans"/>
          <w:b/>
          <w:bCs/>
        </w:rPr>
        <w:t>her</w:t>
      </w:r>
      <w:r>
        <w:rPr>
          <w:rFonts w:ascii="Open Sans" w:hAnsi="Open Sans" w:cs="Open Sans"/>
          <w:b/>
          <w:bCs/>
        </w:rPr>
        <w:t>:</w:t>
      </w:r>
      <w:r w:rsidR="006937DA">
        <w:rPr>
          <w:rFonts w:ascii="Open Sans" w:hAnsi="Open Sans" w:cs="Open Sans"/>
          <w:b/>
          <w:bCs/>
        </w:rPr>
        <w:t xml:space="preserve"> </w:t>
      </w:r>
      <w:hyperlink r:id="rId7" w:history="1">
        <w:r w:rsidR="006937DA" w:rsidRPr="00854873">
          <w:rPr>
            <w:rStyle w:val="Hyperkobling"/>
            <w:rFonts w:ascii="Open Sans" w:hAnsi="Open Sans" w:cs="Open Sans"/>
            <w:b/>
            <w:bCs/>
          </w:rPr>
          <w:t>www.skilnet.no/pakker/kskurs</w:t>
        </w:r>
      </w:hyperlink>
    </w:p>
    <w:p w14:paraId="22F41298" w14:textId="77777777" w:rsidR="00A80D4B" w:rsidRDefault="00A80D4B" w:rsidP="00221DF1">
      <w:pPr>
        <w:rPr>
          <w:rFonts w:ascii="Open Sans" w:hAnsi="Open Sans" w:cs="Open Sans"/>
          <w:b/>
          <w:bCs/>
        </w:rPr>
      </w:pPr>
    </w:p>
    <w:p w14:paraId="49A01086" w14:textId="631CEAEF" w:rsidR="00221DF1" w:rsidRDefault="00DB4440" w:rsidP="00221DF1">
      <w:pPr>
        <w:rPr>
          <w:rFonts w:ascii="Open Sans" w:hAnsi="Open Sans" w:cs="Open Sans"/>
        </w:rPr>
      </w:pPr>
      <w:r>
        <w:rPr>
          <w:rFonts w:ascii="Open Sans" w:hAnsi="Open Sans" w:cs="Open Sans"/>
        </w:rPr>
        <w:t>Hilsen SKIL og KS!</w:t>
      </w:r>
    </w:p>
    <w:p w14:paraId="676DCB28" w14:textId="7A17B2CA" w:rsidR="006937DA" w:rsidRDefault="006937DA" w:rsidP="00221DF1">
      <w:pPr>
        <w:rPr>
          <w:rFonts w:ascii="Open Sans" w:hAnsi="Open Sans" w:cs="Open Sans"/>
        </w:rPr>
      </w:pPr>
    </w:p>
    <w:p w14:paraId="7A32F9D9" w14:textId="10A7ED73" w:rsidR="006937DA" w:rsidRDefault="006937DA">
      <w:pPr>
        <w:rPr>
          <w:rFonts w:ascii="Open Sans" w:hAnsi="Open Sans" w:cs="Open Sans"/>
        </w:rPr>
      </w:pPr>
      <w:r>
        <w:rPr>
          <w:rFonts w:ascii="Open Sans" w:hAnsi="Open Sans" w:cs="Open Sans"/>
        </w:rPr>
        <w:br w:type="page"/>
      </w:r>
    </w:p>
    <w:p w14:paraId="014E963A"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r>
        <w:rPr>
          <w:rStyle w:val="eop"/>
          <w:rFonts w:ascii="Calibri" w:hAnsi="Calibri" w:cs="Calibri"/>
          <w:color w:val="1F497D"/>
        </w:rPr>
        <w:lastRenderedPageBreak/>
        <w:t>Program:</w:t>
      </w:r>
      <w:r w:rsidRPr="00D007CC">
        <w:rPr>
          <w:rStyle w:val="eop"/>
          <w:rFonts w:ascii="Calibri" w:hAnsi="Calibri" w:cs="Calibri"/>
          <w:color w:val="1F497D"/>
        </w:rPr>
        <w:t> </w:t>
      </w:r>
    </w:p>
    <w:p w14:paraId="3EE5DD9A"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r w:rsidRPr="00D007CC">
        <w:rPr>
          <w:rStyle w:val="eop"/>
          <w:rFonts w:ascii="Calibri" w:hAnsi="Calibri" w:cs="Calibri"/>
          <w:sz w:val="20"/>
          <w:szCs w:val="20"/>
        </w:rPr>
        <w:t> </w:t>
      </w:r>
    </w:p>
    <w:p w14:paraId="13732F12"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r w:rsidRPr="00D007CC">
        <w:rPr>
          <w:rStyle w:val="normaltextrun"/>
          <w:rFonts w:ascii="Calibri" w:hAnsi="Calibri" w:cs="Calibri"/>
          <w:sz w:val="20"/>
          <w:szCs w:val="20"/>
        </w:rPr>
        <w:t>10.00 - 10.30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Modell for læringsnettverket, hvor er vi nå?</w:t>
      </w:r>
      <w:r w:rsidRPr="00D007CC">
        <w:rPr>
          <w:rStyle w:val="normaltextrun"/>
          <w:rFonts w:ascii="Calibri" w:hAnsi="Calibri" w:cs="Calibri"/>
          <w:sz w:val="20"/>
          <w:szCs w:val="20"/>
        </w:rPr>
        <w:t xml:space="preserve"> Sigrid J. </w:t>
      </w:r>
      <w:proofErr w:type="spellStart"/>
      <w:r w:rsidRPr="00D007CC">
        <w:rPr>
          <w:rStyle w:val="normaltextrun"/>
          <w:rFonts w:ascii="Calibri" w:hAnsi="Calibri" w:cs="Calibri"/>
          <w:sz w:val="20"/>
          <w:szCs w:val="20"/>
        </w:rPr>
        <w:t>Askum</w:t>
      </w:r>
      <w:proofErr w:type="spellEnd"/>
      <w:r w:rsidRPr="00D007CC">
        <w:rPr>
          <w:rStyle w:val="normaltextrun"/>
          <w:rFonts w:ascii="Calibri" w:hAnsi="Calibri" w:cs="Calibri"/>
          <w:sz w:val="20"/>
          <w:szCs w:val="20"/>
        </w:rPr>
        <w:t>, fagleder KS</w:t>
      </w:r>
      <w:r w:rsidRPr="00D007CC">
        <w:rPr>
          <w:rStyle w:val="eop"/>
          <w:rFonts w:ascii="Calibri" w:hAnsi="Calibri" w:cs="Calibri"/>
          <w:sz w:val="20"/>
          <w:szCs w:val="20"/>
        </w:rPr>
        <w:t> </w:t>
      </w:r>
    </w:p>
    <w:p w14:paraId="44E1877A" w14:textId="77777777" w:rsidR="006937DA" w:rsidRDefault="006937DA" w:rsidP="006937DA">
      <w:pPr>
        <w:pStyle w:val="paragraph"/>
        <w:spacing w:before="0" w:beforeAutospacing="0" w:after="0" w:afterAutospacing="0"/>
        <w:textAlignment w:val="baseline"/>
        <w:rPr>
          <w:rStyle w:val="eop"/>
          <w:rFonts w:ascii="Calibri" w:hAnsi="Calibri" w:cs="Calibri"/>
          <w:sz w:val="20"/>
          <w:szCs w:val="20"/>
        </w:rPr>
      </w:pPr>
      <w:r w:rsidRPr="00D007CC">
        <w:rPr>
          <w:rStyle w:val="normaltextrun"/>
          <w:rFonts w:ascii="Calibri" w:hAnsi="Calibri" w:cs="Calibri"/>
          <w:sz w:val="20"/>
          <w:szCs w:val="20"/>
        </w:rPr>
        <w:t>10.30 – 10.50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Hva er viktig for deg på systemnivå?  </w:t>
      </w:r>
      <w:r w:rsidRPr="00D007CC">
        <w:rPr>
          <w:rStyle w:val="normaltextrun"/>
          <w:rFonts w:ascii="Calibri" w:hAnsi="Calibri" w:cs="Calibri"/>
          <w:sz w:val="20"/>
          <w:szCs w:val="20"/>
        </w:rPr>
        <w:t>Eilif K Berdal, leder av felles brukerutvalg </w:t>
      </w:r>
      <w:proofErr w:type="gramStart"/>
      <w:r w:rsidRPr="00D007CC">
        <w:rPr>
          <w:rStyle w:val="normaltextrun"/>
          <w:rFonts w:ascii="Calibri" w:hAnsi="Calibri" w:cs="Calibri"/>
          <w:sz w:val="20"/>
          <w:szCs w:val="20"/>
        </w:rPr>
        <w:t>i </w:t>
      </w:r>
      <w:r w:rsidRPr="00D007CC">
        <w:rPr>
          <w:rStyle w:val="tabchar"/>
          <w:rFonts w:ascii="Calibri" w:hAnsi="Calibri" w:cs="Calibri"/>
          <w:sz w:val="20"/>
          <w:szCs w:val="20"/>
        </w:rPr>
        <w:t xml:space="preserve"> </w:t>
      </w:r>
      <w:r w:rsidRPr="00D007CC">
        <w:rPr>
          <w:rStyle w:val="normaltextrun"/>
          <w:rFonts w:ascii="Calibri" w:hAnsi="Calibri" w:cs="Calibri"/>
          <w:sz w:val="20"/>
          <w:szCs w:val="20"/>
        </w:rPr>
        <w:t>«</w:t>
      </w:r>
      <w:proofErr w:type="gramEnd"/>
      <w:r w:rsidRPr="00D007CC">
        <w:rPr>
          <w:rStyle w:val="normaltextrun"/>
          <w:rFonts w:ascii="Calibri" w:hAnsi="Calibri" w:cs="Calibri"/>
          <w:sz w:val="20"/>
          <w:szCs w:val="20"/>
        </w:rPr>
        <w:t>Sogn og Fjordane»</w:t>
      </w:r>
    </w:p>
    <w:p w14:paraId="1B17272B"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p>
    <w:p w14:paraId="624659E9"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10.50 – 11.00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Pause</w:t>
      </w:r>
      <w:r w:rsidRPr="00D007CC">
        <w:rPr>
          <w:rStyle w:val="tabchar"/>
          <w:rFonts w:ascii="Calibri" w:hAnsi="Calibri" w:cs="Calibri"/>
          <w:sz w:val="20"/>
          <w:szCs w:val="20"/>
        </w:rPr>
        <w:t xml:space="preserve"> </w:t>
      </w:r>
      <w:r w:rsidRPr="00D007CC">
        <w:rPr>
          <w:rStyle w:val="eop"/>
          <w:rFonts w:ascii="Calibri" w:hAnsi="Calibri" w:cs="Calibri"/>
          <w:sz w:val="20"/>
          <w:szCs w:val="20"/>
        </w:rPr>
        <w:t> </w:t>
      </w:r>
    </w:p>
    <w:p w14:paraId="3FF42FD0"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eop"/>
          <w:rFonts w:ascii="Calibri" w:hAnsi="Calibri" w:cs="Calibri"/>
          <w:sz w:val="20"/>
          <w:szCs w:val="20"/>
        </w:rPr>
        <w:t> </w:t>
      </w:r>
    </w:p>
    <w:p w14:paraId="15DB152F"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11.00-11.45</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Hva er hemmeligheten med vellykket implementering?</w:t>
      </w:r>
      <w:r w:rsidRPr="00D007CC">
        <w:rPr>
          <w:rStyle w:val="normaltextrun"/>
          <w:rFonts w:ascii="Calibri" w:hAnsi="Calibri" w:cs="Calibri"/>
          <w:sz w:val="20"/>
          <w:szCs w:val="20"/>
        </w:rPr>
        <w:t> Hege Andersen, førsteamanuensis institutt for statsvitenskap UiT</w:t>
      </w:r>
      <w:r w:rsidRPr="00D007CC">
        <w:rPr>
          <w:rStyle w:val="eop"/>
          <w:rFonts w:ascii="Calibri" w:hAnsi="Calibri" w:cs="Calibri"/>
          <w:sz w:val="20"/>
          <w:szCs w:val="20"/>
        </w:rPr>
        <w:t> </w:t>
      </w:r>
    </w:p>
    <w:p w14:paraId="10C85EA7"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eop"/>
          <w:rFonts w:ascii="Calibri" w:hAnsi="Calibri" w:cs="Calibri"/>
          <w:sz w:val="20"/>
          <w:szCs w:val="20"/>
        </w:rPr>
        <w:t> </w:t>
      </w:r>
    </w:p>
    <w:p w14:paraId="71E3F772" w14:textId="77777777" w:rsidR="006937DA" w:rsidRPr="00D007CC" w:rsidRDefault="006937DA" w:rsidP="006937DA">
      <w:pPr>
        <w:pStyle w:val="paragraph"/>
        <w:spacing w:before="0" w:beforeAutospacing="0" w:after="0" w:afterAutospacing="0"/>
        <w:ind w:left="1410" w:hanging="1410"/>
        <w:textAlignment w:val="baseline"/>
        <w:rPr>
          <w:rFonts w:ascii="Segoe UI" w:hAnsi="Segoe UI" w:cs="Segoe UI"/>
          <w:sz w:val="20"/>
          <w:szCs w:val="20"/>
        </w:rPr>
      </w:pPr>
      <w:r w:rsidRPr="00D007CC">
        <w:rPr>
          <w:rStyle w:val="normaltextrun"/>
          <w:rFonts w:ascii="Calibri" w:hAnsi="Calibri" w:cs="Calibri"/>
          <w:sz w:val="20"/>
          <w:szCs w:val="20"/>
        </w:rPr>
        <w:t>11.45 - 12.15</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Postervandring</w:t>
      </w:r>
      <w:r w:rsidRPr="00D007CC">
        <w:rPr>
          <w:rStyle w:val="eop"/>
          <w:rFonts w:ascii="Calibri" w:hAnsi="Calibri" w:cs="Calibri"/>
          <w:sz w:val="20"/>
          <w:szCs w:val="20"/>
        </w:rPr>
        <w:t> </w:t>
      </w:r>
    </w:p>
    <w:p w14:paraId="5198B4E4"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eop"/>
          <w:rFonts w:ascii="Calibri" w:hAnsi="Calibri" w:cs="Calibri"/>
          <w:sz w:val="20"/>
          <w:szCs w:val="20"/>
        </w:rPr>
        <w:t> </w:t>
      </w:r>
    </w:p>
    <w:p w14:paraId="6A607EFE" w14:textId="77777777" w:rsidR="006937DA" w:rsidRPr="00D007CC" w:rsidRDefault="006937DA" w:rsidP="006937DA">
      <w:pPr>
        <w:pStyle w:val="paragraph"/>
        <w:spacing w:before="0" w:beforeAutospacing="0" w:after="0" w:afterAutospacing="0"/>
        <w:ind w:left="1410" w:hanging="1410"/>
        <w:textAlignment w:val="baseline"/>
        <w:rPr>
          <w:rFonts w:ascii="Segoe UI" w:hAnsi="Segoe UI" w:cs="Segoe UI"/>
          <w:sz w:val="20"/>
          <w:szCs w:val="20"/>
        </w:rPr>
      </w:pPr>
      <w:r w:rsidRPr="00D007CC">
        <w:rPr>
          <w:rStyle w:val="normaltextrun"/>
          <w:rFonts w:ascii="Calibri" w:hAnsi="Calibri" w:cs="Calibri"/>
          <w:sz w:val="20"/>
          <w:szCs w:val="20"/>
        </w:rPr>
        <w:t>12.15 - 13.15</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Lunsj</w:t>
      </w:r>
      <w:r w:rsidRPr="00D007CC">
        <w:rPr>
          <w:rStyle w:val="eop"/>
          <w:rFonts w:ascii="Calibri" w:hAnsi="Calibri" w:cs="Calibri"/>
          <w:sz w:val="20"/>
          <w:szCs w:val="20"/>
        </w:rPr>
        <w:t> </w:t>
      </w:r>
    </w:p>
    <w:p w14:paraId="12F4D342" w14:textId="77777777" w:rsidR="006937DA" w:rsidRPr="00D007CC" w:rsidRDefault="006937DA" w:rsidP="006937DA">
      <w:pPr>
        <w:pStyle w:val="paragraph"/>
        <w:spacing w:before="0" w:beforeAutospacing="0" w:after="0" w:afterAutospacing="0"/>
        <w:ind w:left="1410" w:hanging="1410"/>
        <w:textAlignment w:val="baseline"/>
        <w:rPr>
          <w:rFonts w:ascii="Segoe UI" w:hAnsi="Segoe UI" w:cs="Segoe UI"/>
          <w:sz w:val="20"/>
          <w:szCs w:val="20"/>
        </w:rPr>
      </w:pPr>
      <w:r w:rsidRPr="00D007CC">
        <w:rPr>
          <w:rStyle w:val="eop"/>
          <w:rFonts w:ascii="Calibri" w:hAnsi="Calibri" w:cs="Calibri"/>
          <w:sz w:val="20"/>
          <w:szCs w:val="20"/>
        </w:rPr>
        <w:t> </w:t>
      </w:r>
    </w:p>
    <w:p w14:paraId="55593D8D" w14:textId="77777777" w:rsidR="006937DA" w:rsidRPr="00D007CC" w:rsidRDefault="006937DA" w:rsidP="006937DA">
      <w:pPr>
        <w:pStyle w:val="paragraph"/>
        <w:spacing w:before="0" w:beforeAutospacing="0" w:after="0" w:afterAutospacing="0"/>
        <w:ind w:left="1410" w:hanging="1410"/>
        <w:textAlignment w:val="baseline"/>
        <w:rPr>
          <w:rFonts w:ascii="Segoe UI" w:hAnsi="Segoe UI" w:cs="Segoe UI"/>
          <w:sz w:val="20"/>
          <w:szCs w:val="20"/>
        </w:rPr>
      </w:pPr>
      <w:r w:rsidRPr="00D007CC">
        <w:rPr>
          <w:rStyle w:val="normaltextrun"/>
          <w:rFonts w:ascii="Calibri" w:hAnsi="Calibri" w:cs="Calibri"/>
          <w:sz w:val="20"/>
          <w:szCs w:val="20"/>
        </w:rPr>
        <w:t>13.15 -14.15</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Ledelse og etisk refleksjon. </w:t>
      </w:r>
      <w:r w:rsidRPr="00D007CC">
        <w:rPr>
          <w:rStyle w:val="normaltextrun"/>
          <w:rFonts w:ascii="Calibri" w:hAnsi="Calibri" w:cs="Calibri"/>
          <w:sz w:val="20"/>
          <w:szCs w:val="20"/>
        </w:rPr>
        <w:t xml:space="preserve">Rudi </w:t>
      </w:r>
      <w:proofErr w:type="spellStart"/>
      <w:r w:rsidRPr="00D007CC">
        <w:rPr>
          <w:rStyle w:val="normaltextrun"/>
          <w:rFonts w:ascii="Calibri" w:hAnsi="Calibri" w:cs="Calibri"/>
          <w:sz w:val="20"/>
          <w:szCs w:val="20"/>
        </w:rPr>
        <w:t>Kirkhaug</w:t>
      </w:r>
      <w:proofErr w:type="spellEnd"/>
      <w:r w:rsidRPr="00D007CC">
        <w:rPr>
          <w:rStyle w:val="normaltextrun"/>
          <w:rFonts w:ascii="Calibri" w:hAnsi="Calibri" w:cs="Calibri"/>
          <w:sz w:val="20"/>
          <w:szCs w:val="20"/>
        </w:rPr>
        <w:t xml:space="preserve">, professor dr. </w:t>
      </w:r>
      <w:proofErr w:type="spellStart"/>
      <w:r w:rsidRPr="00D007CC">
        <w:rPr>
          <w:rStyle w:val="normaltextrun"/>
          <w:rFonts w:ascii="Calibri" w:hAnsi="Calibri" w:cs="Calibri"/>
          <w:sz w:val="20"/>
          <w:szCs w:val="20"/>
        </w:rPr>
        <w:t>philos</w:t>
      </w:r>
      <w:proofErr w:type="spellEnd"/>
      <w:r w:rsidRPr="00D007CC">
        <w:rPr>
          <w:rStyle w:val="normaltextrun"/>
          <w:rFonts w:ascii="Calibri" w:hAnsi="Calibri" w:cs="Calibri"/>
          <w:sz w:val="20"/>
          <w:szCs w:val="20"/>
        </w:rPr>
        <w:t xml:space="preserve"> UIT -Norges arktiske universitet og </w:t>
      </w:r>
      <w:proofErr w:type="spellStart"/>
      <w:r w:rsidRPr="00D007CC">
        <w:rPr>
          <w:rStyle w:val="normaltextrun"/>
          <w:rFonts w:ascii="Calibri" w:hAnsi="Calibri" w:cs="Calibri"/>
          <w:sz w:val="20"/>
          <w:szCs w:val="20"/>
        </w:rPr>
        <w:t>Christne</w:t>
      </w:r>
      <w:proofErr w:type="spellEnd"/>
      <w:r w:rsidRPr="00D007CC">
        <w:rPr>
          <w:rStyle w:val="normaltextrun"/>
          <w:rFonts w:ascii="Calibri" w:hAnsi="Calibri" w:cs="Calibri"/>
          <w:sz w:val="20"/>
          <w:szCs w:val="20"/>
        </w:rPr>
        <w:t xml:space="preserve"> Haga Sørlie, leder av satsingen Samarbeid om etisk kompetanseheving, KS</w:t>
      </w:r>
      <w:r w:rsidRPr="00D007CC">
        <w:rPr>
          <w:rStyle w:val="eop"/>
          <w:rFonts w:ascii="Calibri" w:hAnsi="Calibri" w:cs="Calibri"/>
          <w:sz w:val="20"/>
          <w:szCs w:val="20"/>
        </w:rPr>
        <w:t> </w:t>
      </w:r>
    </w:p>
    <w:p w14:paraId="5B9B3B5D"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r w:rsidRPr="00D007CC">
        <w:rPr>
          <w:rStyle w:val="eop"/>
          <w:rFonts w:ascii="Calibri" w:hAnsi="Calibri" w:cs="Calibri"/>
          <w:sz w:val="20"/>
          <w:szCs w:val="20"/>
        </w:rPr>
        <w:t> </w:t>
      </w:r>
    </w:p>
    <w:p w14:paraId="6D414343"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14.15 - 14.30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Pause</w:t>
      </w:r>
      <w:r w:rsidRPr="00D007CC">
        <w:rPr>
          <w:rStyle w:val="eop"/>
          <w:rFonts w:ascii="Calibri" w:hAnsi="Calibri" w:cs="Calibri"/>
          <w:sz w:val="20"/>
          <w:szCs w:val="20"/>
        </w:rPr>
        <w:t> </w:t>
      </w:r>
    </w:p>
    <w:p w14:paraId="7BBE516E"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14.30 -15.15</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Oppfølgingsteam</w:t>
      </w:r>
      <w:r w:rsidRPr="00D007CC">
        <w:rPr>
          <w:rStyle w:val="normaltextrun"/>
          <w:rFonts w:ascii="Calibri" w:hAnsi="Calibri" w:cs="Calibri"/>
          <w:sz w:val="20"/>
          <w:szCs w:val="20"/>
        </w:rPr>
        <w:t> </w:t>
      </w:r>
      <w:r w:rsidRPr="00D007CC">
        <w:rPr>
          <w:rStyle w:val="normaltextrun"/>
          <w:rFonts w:ascii="Calibri" w:hAnsi="Calibri" w:cs="Calibri"/>
          <w:b/>
          <w:bCs/>
          <w:sz w:val="20"/>
          <w:szCs w:val="20"/>
        </w:rPr>
        <w:t>og målepunkter for gode pasientforløp.</w:t>
      </w:r>
      <w:r w:rsidRPr="00D007CC">
        <w:rPr>
          <w:rStyle w:val="normaltextrun"/>
          <w:rFonts w:ascii="Calibri" w:hAnsi="Calibri" w:cs="Calibri"/>
          <w:sz w:val="20"/>
          <w:szCs w:val="20"/>
        </w:rPr>
        <w:t> Anders Grimsmo, professor emeritus NTNU</w:t>
      </w:r>
      <w:r w:rsidRPr="00D007CC">
        <w:rPr>
          <w:rStyle w:val="eop"/>
          <w:rFonts w:ascii="Calibri" w:hAnsi="Calibri" w:cs="Calibri"/>
          <w:sz w:val="20"/>
          <w:szCs w:val="20"/>
        </w:rPr>
        <w:t> </w:t>
      </w:r>
    </w:p>
    <w:p w14:paraId="4F46DEF9"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15.15 - 15.30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Pause</w:t>
      </w:r>
      <w:r w:rsidRPr="00D007CC">
        <w:rPr>
          <w:rStyle w:val="eop"/>
          <w:rFonts w:ascii="Calibri" w:hAnsi="Calibri" w:cs="Calibri"/>
          <w:sz w:val="20"/>
          <w:szCs w:val="20"/>
        </w:rPr>
        <w:t> </w:t>
      </w:r>
    </w:p>
    <w:p w14:paraId="6CE4D397" w14:textId="77777777" w:rsidR="006937DA" w:rsidRPr="00D007CC" w:rsidRDefault="006937DA" w:rsidP="006937DA">
      <w:pPr>
        <w:pStyle w:val="paragraph"/>
        <w:spacing w:before="0" w:beforeAutospacing="0" w:after="0" w:afterAutospacing="0"/>
        <w:ind w:left="1440" w:hanging="1440"/>
        <w:textAlignment w:val="baseline"/>
        <w:rPr>
          <w:rFonts w:ascii="Segoe UI" w:hAnsi="Segoe UI" w:cs="Segoe UI"/>
          <w:sz w:val="20"/>
          <w:szCs w:val="20"/>
        </w:rPr>
      </w:pPr>
      <w:r w:rsidRPr="00D007CC">
        <w:rPr>
          <w:rStyle w:val="normaltextrun"/>
          <w:rFonts w:ascii="Calibri" w:hAnsi="Calibri" w:cs="Calibri"/>
          <w:sz w:val="20"/>
          <w:szCs w:val="20"/>
        </w:rPr>
        <w:t>15.30 – 17.00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 xml:space="preserve">Fastlegens rolle i </w:t>
      </w:r>
      <w:r>
        <w:rPr>
          <w:rStyle w:val="normaltextrun"/>
          <w:rFonts w:ascii="Calibri" w:hAnsi="Calibri" w:cs="Calibri"/>
          <w:b/>
          <w:bCs/>
          <w:sz w:val="20"/>
          <w:szCs w:val="20"/>
        </w:rPr>
        <w:t>g</w:t>
      </w:r>
      <w:r w:rsidRPr="00D007CC">
        <w:rPr>
          <w:rStyle w:val="normaltextrun"/>
          <w:rFonts w:ascii="Calibri" w:hAnsi="Calibri" w:cs="Calibri"/>
          <w:b/>
          <w:bCs/>
          <w:sz w:val="20"/>
          <w:szCs w:val="20"/>
        </w:rPr>
        <w:t>ode pasientforløp</w:t>
      </w:r>
      <w:r>
        <w:rPr>
          <w:rStyle w:val="normaltextrun"/>
          <w:rFonts w:ascii="Calibri" w:hAnsi="Calibri" w:cs="Calibri"/>
          <w:b/>
          <w:bCs/>
          <w:sz w:val="20"/>
          <w:szCs w:val="20"/>
        </w:rPr>
        <w:t>: Hvor står vi og hvor vil vi?</w:t>
      </w:r>
      <w:r w:rsidRPr="00D007CC">
        <w:rPr>
          <w:rStyle w:val="normaltextrun"/>
          <w:rFonts w:ascii="Calibri" w:hAnsi="Calibri" w:cs="Calibri"/>
          <w:b/>
          <w:bCs/>
          <w:sz w:val="20"/>
          <w:szCs w:val="20"/>
        </w:rPr>
        <w:t> </w:t>
      </w:r>
      <w:r>
        <w:rPr>
          <w:rStyle w:val="normaltextrun"/>
          <w:rFonts w:ascii="Calibri" w:hAnsi="Calibri" w:cs="Calibri"/>
          <w:sz w:val="20"/>
          <w:szCs w:val="20"/>
        </w:rPr>
        <w:t xml:space="preserve">Diskusjonsgrupper med kartlegging av samhandlingsevner </w:t>
      </w:r>
      <w:proofErr w:type="gramStart"/>
      <w:r>
        <w:rPr>
          <w:rStyle w:val="normaltextrun"/>
          <w:rFonts w:ascii="Calibri" w:hAnsi="Calibri" w:cs="Calibri"/>
          <w:sz w:val="20"/>
          <w:szCs w:val="20"/>
        </w:rPr>
        <w:t>-  under</w:t>
      </w:r>
      <w:proofErr w:type="gramEnd"/>
      <w:r>
        <w:rPr>
          <w:rStyle w:val="normaltextrun"/>
          <w:rFonts w:ascii="Calibri" w:hAnsi="Calibri" w:cs="Calibri"/>
          <w:sz w:val="20"/>
          <w:szCs w:val="20"/>
        </w:rPr>
        <w:t xml:space="preserve"> ledelse av N</w:t>
      </w:r>
      <w:r w:rsidRPr="00D007CC">
        <w:rPr>
          <w:rStyle w:val="normaltextrun"/>
          <w:rFonts w:ascii="Calibri" w:hAnsi="Calibri" w:cs="Calibri"/>
          <w:sz w:val="20"/>
          <w:szCs w:val="20"/>
        </w:rPr>
        <w:t>icolas </w:t>
      </w:r>
      <w:proofErr w:type="spellStart"/>
      <w:r w:rsidRPr="00D007CC">
        <w:rPr>
          <w:rStyle w:val="normaltextrun"/>
          <w:rFonts w:ascii="Calibri" w:hAnsi="Calibri" w:cs="Calibri"/>
          <w:sz w:val="20"/>
          <w:szCs w:val="20"/>
        </w:rPr>
        <w:t>Øyane</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PhD</w:t>
      </w:r>
      <w:proofErr w:type="spellEnd"/>
      <w:r w:rsidRPr="00D007CC">
        <w:rPr>
          <w:rStyle w:val="normaltextrun"/>
          <w:rFonts w:ascii="Calibri" w:hAnsi="Calibri" w:cs="Calibri"/>
          <w:sz w:val="20"/>
          <w:szCs w:val="20"/>
        </w:rPr>
        <w:t>, fastlege, spesialist  allmennmedisin o</w:t>
      </w:r>
      <w:r>
        <w:rPr>
          <w:rStyle w:val="normaltextrun"/>
          <w:rFonts w:ascii="Calibri" w:hAnsi="Calibri" w:cs="Calibri"/>
          <w:sz w:val="20"/>
          <w:szCs w:val="20"/>
        </w:rPr>
        <w:t xml:space="preserve">g daglig leder </w:t>
      </w:r>
      <w:r w:rsidRPr="00D007CC">
        <w:rPr>
          <w:rStyle w:val="normaltextrun"/>
          <w:rFonts w:ascii="Calibri" w:hAnsi="Calibri" w:cs="Calibri"/>
          <w:sz w:val="20"/>
          <w:szCs w:val="20"/>
        </w:rPr>
        <w:t>for SKIL (</w:t>
      </w:r>
      <w:r>
        <w:rPr>
          <w:rStyle w:val="normaltextrun"/>
          <w:rFonts w:ascii="Calibri" w:hAnsi="Calibri" w:cs="Calibri"/>
          <w:sz w:val="20"/>
          <w:szCs w:val="20"/>
        </w:rPr>
        <w:t>S</w:t>
      </w:r>
      <w:r w:rsidRPr="00D007CC">
        <w:rPr>
          <w:rStyle w:val="normaltextrun"/>
          <w:rFonts w:ascii="Calibri" w:hAnsi="Calibri" w:cs="Calibri"/>
          <w:sz w:val="20"/>
          <w:szCs w:val="20"/>
        </w:rPr>
        <w:t>enter for kvalitet i legetjenester</w:t>
      </w:r>
      <w:r w:rsidRPr="00D007CC">
        <w:rPr>
          <w:rStyle w:val="normaltextrun"/>
          <w:rFonts w:ascii="Calibri" w:hAnsi="Calibri" w:cs="Calibri"/>
          <w:b/>
          <w:bCs/>
          <w:sz w:val="20"/>
          <w:szCs w:val="20"/>
        </w:rPr>
        <w:t>)</w:t>
      </w:r>
      <w:r>
        <w:rPr>
          <w:rStyle w:val="tabchar"/>
          <w:rFonts w:ascii="Calibri" w:hAnsi="Calibri" w:cs="Calibri"/>
          <w:sz w:val="20"/>
          <w:szCs w:val="20"/>
        </w:rPr>
        <w:t>.</w:t>
      </w:r>
    </w:p>
    <w:p w14:paraId="21963F98" w14:textId="77777777" w:rsidR="006937DA" w:rsidRPr="00D007CC" w:rsidRDefault="006937DA" w:rsidP="006937DA">
      <w:pPr>
        <w:pStyle w:val="paragraph"/>
        <w:spacing w:before="0" w:beforeAutospacing="0" w:after="0" w:afterAutospacing="0"/>
        <w:ind w:left="720" w:firstLine="720"/>
        <w:textAlignment w:val="baseline"/>
        <w:rPr>
          <w:rFonts w:ascii="Segoe UI" w:hAnsi="Segoe UI" w:cs="Segoe UI"/>
          <w:sz w:val="20"/>
          <w:szCs w:val="20"/>
        </w:rPr>
      </w:pPr>
      <w:r w:rsidRPr="00D007CC">
        <w:rPr>
          <w:rStyle w:val="eop"/>
          <w:rFonts w:ascii="Calibri" w:hAnsi="Calibri" w:cs="Calibri"/>
          <w:sz w:val="20"/>
          <w:szCs w:val="20"/>
        </w:rPr>
        <w:t> </w:t>
      </w:r>
    </w:p>
    <w:p w14:paraId="1C1267E3" w14:textId="77777777" w:rsidR="006937DA" w:rsidRPr="00D007CC" w:rsidRDefault="006937DA" w:rsidP="006937DA">
      <w:pPr>
        <w:pStyle w:val="paragraph"/>
        <w:spacing w:before="0" w:beforeAutospacing="0" w:after="0" w:afterAutospacing="0"/>
        <w:textAlignment w:val="baseline"/>
        <w:rPr>
          <w:rFonts w:ascii="Segoe UI" w:hAnsi="Segoe UI" w:cs="Segoe UI"/>
          <w:sz w:val="20"/>
          <w:szCs w:val="20"/>
        </w:rPr>
      </w:pPr>
      <w:r w:rsidRPr="00D007CC">
        <w:rPr>
          <w:rStyle w:val="normaltextrun"/>
          <w:rFonts w:ascii="Calibri" w:hAnsi="Calibri" w:cs="Calibri"/>
          <w:b/>
          <w:bCs/>
          <w:sz w:val="20"/>
          <w:szCs w:val="20"/>
        </w:rPr>
        <w:t>19.00</w:t>
      </w:r>
      <w:r w:rsidRPr="00D007CC">
        <w:rPr>
          <w:rStyle w:val="tabchar"/>
          <w:rFonts w:ascii="Calibri" w:hAnsi="Calibri" w:cs="Calibri"/>
          <w:sz w:val="20"/>
          <w:szCs w:val="20"/>
        </w:rPr>
        <w:t xml:space="preserve"> </w:t>
      </w:r>
      <w:r w:rsidRPr="00D007CC">
        <w:rPr>
          <w:rStyle w:val="normaltextrun"/>
          <w:rFonts w:ascii="Calibri" w:hAnsi="Calibri" w:cs="Calibri"/>
          <w:b/>
          <w:bCs/>
          <w:sz w:val="20"/>
          <w:szCs w:val="20"/>
        </w:rPr>
        <w:t>Felles middag</w:t>
      </w:r>
      <w:r w:rsidRPr="00D007CC">
        <w:rPr>
          <w:rStyle w:val="eop"/>
          <w:rFonts w:ascii="Calibri" w:hAnsi="Calibri" w:cs="Calibri"/>
          <w:sz w:val="20"/>
          <w:szCs w:val="20"/>
        </w:rPr>
        <w:t> </w:t>
      </w:r>
    </w:p>
    <w:p w14:paraId="092835C0" w14:textId="77777777" w:rsidR="006937DA" w:rsidRDefault="006937DA" w:rsidP="006937DA">
      <w:pPr>
        <w:pStyle w:val="paragraph"/>
        <w:spacing w:before="0" w:beforeAutospacing="0" w:after="0" w:afterAutospacing="0"/>
        <w:textAlignment w:val="baseline"/>
        <w:rPr>
          <w:rStyle w:val="eop"/>
          <w:rFonts w:ascii="Calibri" w:hAnsi="Calibri" w:cs="Calibri"/>
          <w:sz w:val="20"/>
          <w:szCs w:val="20"/>
        </w:rPr>
      </w:pPr>
    </w:p>
    <w:p w14:paraId="66A2C8C3" w14:textId="77777777" w:rsidR="006937DA" w:rsidRDefault="006937DA" w:rsidP="006937DA">
      <w:pPr>
        <w:pStyle w:val="paragraph"/>
        <w:spacing w:before="0" w:beforeAutospacing="0" w:after="0" w:afterAutospacing="0"/>
        <w:textAlignment w:val="baseline"/>
        <w:rPr>
          <w:rStyle w:val="eop"/>
          <w:rFonts w:ascii="Calibri" w:hAnsi="Calibri" w:cs="Calibri"/>
          <w:sz w:val="20"/>
          <w:szCs w:val="20"/>
        </w:rPr>
      </w:pPr>
    </w:p>
    <w:p w14:paraId="0DFCBBA8"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b/>
          <w:bCs/>
          <w:sz w:val="20"/>
          <w:szCs w:val="20"/>
        </w:rPr>
        <w:t>Felles kompetansemål</w:t>
      </w:r>
    </w:p>
    <w:p w14:paraId="33B7D534"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33: Selvstendig kunne gjennomføre en god beslutningsprosess om behandlingsalternativer sammen med pasienten (</w:t>
      </w:r>
      <w:proofErr w:type="spellStart"/>
      <w:r w:rsidRPr="00375C2C">
        <w:rPr>
          <w:rFonts w:ascii="Segoe UI" w:hAnsi="Segoe UI" w:cs="Segoe UI"/>
          <w:sz w:val="20"/>
          <w:szCs w:val="20"/>
        </w:rPr>
        <w:t>samvalg</w:t>
      </w:r>
      <w:proofErr w:type="spellEnd"/>
      <w:r w:rsidRPr="00375C2C">
        <w:rPr>
          <w:rFonts w:ascii="Segoe UI" w:hAnsi="Segoe UI" w:cs="Segoe UI"/>
          <w:sz w:val="20"/>
          <w:szCs w:val="20"/>
        </w:rPr>
        <w:t>).</w:t>
      </w:r>
    </w:p>
    <w:p w14:paraId="2E7AF612"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42: Kunne anvende forbedringskunnskap til å forbedre klinisk praksis, pasientforløp og/eller administrative arbeidsprosesser på egen arbeidsplass.</w:t>
      </w:r>
    </w:p>
    <w:p w14:paraId="3E3EE3A3"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 xml:space="preserve">56: Kunne samhandle i tverrfaglige team slik at det blir et likeverdig samarbeid, hvor hele teamets kompetanse brukes </w:t>
      </w:r>
      <w:proofErr w:type="gramStart"/>
      <w:r w:rsidRPr="00375C2C">
        <w:rPr>
          <w:rFonts w:ascii="Segoe UI" w:hAnsi="Segoe UI" w:cs="Segoe UI"/>
          <w:sz w:val="20"/>
          <w:szCs w:val="20"/>
        </w:rPr>
        <w:t>optimalt</w:t>
      </w:r>
      <w:proofErr w:type="gramEnd"/>
      <w:r w:rsidRPr="00375C2C">
        <w:rPr>
          <w:rFonts w:ascii="Segoe UI" w:hAnsi="Segoe UI" w:cs="Segoe UI"/>
          <w:sz w:val="20"/>
          <w:szCs w:val="20"/>
        </w:rPr>
        <w:t>, og kunne benytte samarbeidet til å lære av de andre medlemmenes kompetanse.</w:t>
      </w:r>
    </w:p>
    <w:p w14:paraId="0DAFA88E"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 xml:space="preserve">59: Kunne beskrive sammenhengen mellom egen arbeidsplass, andre deler av helse- og omsorgstjenesten og samfunnet </w:t>
      </w:r>
      <w:proofErr w:type="gramStart"/>
      <w:r w:rsidRPr="00375C2C">
        <w:rPr>
          <w:rFonts w:ascii="Segoe UI" w:hAnsi="Segoe UI" w:cs="Segoe UI"/>
          <w:sz w:val="20"/>
          <w:szCs w:val="20"/>
        </w:rPr>
        <w:t>forøvrig</w:t>
      </w:r>
      <w:proofErr w:type="gramEnd"/>
      <w:r w:rsidRPr="00375C2C">
        <w:rPr>
          <w:rFonts w:ascii="Segoe UI" w:hAnsi="Segoe UI" w:cs="Segoe UI"/>
          <w:sz w:val="20"/>
          <w:szCs w:val="20"/>
        </w:rPr>
        <w:t xml:space="preserve"> og diskutere hvilke roller ulike andre aktører kan ha for pasientgrupper spesialistens arbeid omfatter.</w:t>
      </w:r>
    </w:p>
    <w:p w14:paraId="26E1F5E0"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60: Ha kjennskap til og kunne gi anbefalinger om tiltak for å fremme samhandling som gagner den enkelte pasient og tjenesten som helhet.</w:t>
      </w:r>
    </w:p>
    <w:p w14:paraId="45A2653F"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62: Kunne reflektere over egen rolle og ansvar i et helhetlig helsevesen, og balansere rollen som pasientens hjelper med rollen som portvokter og forvalter</w:t>
      </w:r>
      <w:r>
        <w:rPr>
          <w:rFonts w:ascii="Segoe UI" w:hAnsi="Segoe UI" w:cs="Segoe UI"/>
          <w:sz w:val="20"/>
          <w:szCs w:val="20"/>
        </w:rPr>
        <w:t>.</w:t>
      </w:r>
    </w:p>
    <w:p w14:paraId="0212F7AF"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  </w:t>
      </w:r>
    </w:p>
    <w:p w14:paraId="2CB4A73A"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b/>
          <w:bCs/>
          <w:sz w:val="20"/>
          <w:szCs w:val="20"/>
        </w:rPr>
        <w:lastRenderedPageBreak/>
        <w:t>Allmennmedisinske kompetansemål</w:t>
      </w:r>
    </w:p>
    <w:p w14:paraId="29802DD2"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11: Selvstendig kunne bidra med observasjoner og kunnskap inn i det lokale folkehelsearbeidet, samt ivareta helsemessige utsatte grupper spesielt.</w:t>
      </w:r>
    </w:p>
    <w:p w14:paraId="356AA24A"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16: Selvstendig kunne organisere egen praksis slik at pasienter som trenger mest, også får mest, og slik at legen er tilgjengelig ved behov for øyeblikkelig hjelp.</w:t>
      </w:r>
    </w:p>
    <w:p w14:paraId="56E0B1EB"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17: Selvstendig kunne fordele egen tilgjengelighet mellom egne pasienter og samarbeidspartnere.</w:t>
      </w:r>
    </w:p>
    <w:p w14:paraId="051677B1"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44: Selvstendig kunne kommunisere med en pasientsentrert tilnærming som støtter pasientens tillit og autonomi, og som er karakterisert ved empati, respekt og innlevelse</w:t>
      </w:r>
    </w:p>
    <w:p w14:paraId="49FA6351"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52: Ha kunnskap om kompetansen hos andre yrkesgrupper i kommunehelsetjenesten og selvstendig kunne samarbeide med ulike aktører til pasientens beste.</w:t>
      </w:r>
    </w:p>
    <w:p w14:paraId="25C1061A"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55: Ha en godt utviklet samhandlingskompetanse ved å kjenne rammebetingelser, arbeidsmåter og prosedyrer fra en eller flere godkjente utdanningsinstitusjoner innen primær- eller spesialisthelsetjenesten.</w:t>
      </w:r>
    </w:p>
    <w:p w14:paraId="7913C798"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74: Selvstendig kunne oppdage og agere på symptomer som tilsier behov for endret behandlingsplan som medikamentjustering, henvisning videre eller innleggelse.</w:t>
      </w:r>
    </w:p>
    <w:p w14:paraId="06DCFC3F" w14:textId="77777777" w:rsidR="006937DA" w:rsidRPr="00375C2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75: Selvstendig kunne koordinere pasientens helsetjenester i samarbeid med andre deler av helsetjenesten, der dette ikke er tillagt andre instanser.</w:t>
      </w:r>
    </w:p>
    <w:p w14:paraId="66C5B142" w14:textId="77777777" w:rsidR="006937DA" w:rsidRPr="00D007CC" w:rsidRDefault="006937DA" w:rsidP="006937DA">
      <w:pPr>
        <w:pStyle w:val="paragraph"/>
        <w:spacing w:after="0"/>
        <w:textAlignment w:val="baseline"/>
        <w:rPr>
          <w:rFonts w:ascii="Segoe UI" w:hAnsi="Segoe UI" w:cs="Segoe UI"/>
          <w:sz w:val="20"/>
          <w:szCs w:val="20"/>
        </w:rPr>
      </w:pPr>
      <w:r w:rsidRPr="00375C2C">
        <w:rPr>
          <w:rFonts w:ascii="Segoe UI" w:hAnsi="Segoe UI" w:cs="Segoe UI"/>
          <w:sz w:val="20"/>
          <w:szCs w:val="20"/>
        </w:rPr>
        <w:t xml:space="preserve">84: Selvstendig kunne søke informasjon og veiledning om utredning og for å tilrettelegge for pasienten i den delen av behandlingen som forgår i primærhelsetjenesten og samhandle med spesialisthelsetjenesten for å sikre et </w:t>
      </w:r>
      <w:proofErr w:type="gramStart"/>
      <w:r w:rsidRPr="00375C2C">
        <w:rPr>
          <w:rFonts w:ascii="Segoe UI" w:hAnsi="Segoe UI" w:cs="Segoe UI"/>
          <w:sz w:val="20"/>
          <w:szCs w:val="20"/>
        </w:rPr>
        <w:t>optimalt</w:t>
      </w:r>
      <w:proofErr w:type="gramEnd"/>
      <w:r w:rsidRPr="00375C2C">
        <w:rPr>
          <w:rFonts w:ascii="Segoe UI" w:hAnsi="Segoe UI" w:cs="Segoe UI"/>
          <w:sz w:val="20"/>
          <w:szCs w:val="20"/>
        </w:rPr>
        <w:t xml:space="preserve"> pasientforløp.</w:t>
      </w:r>
    </w:p>
    <w:p w14:paraId="154D12BF" w14:textId="77777777" w:rsidR="006937DA" w:rsidRPr="00F84550" w:rsidRDefault="006937DA" w:rsidP="00221DF1">
      <w:pPr>
        <w:rPr>
          <w:rFonts w:ascii="Open Sans" w:hAnsi="Open Sans" w:cs="Open Sans"/>
          <w:noProof/>
        </w:rPr>
      </w:pPr>
    </w:p>
    <w:sectPr w:rsidR="006937DA" w:rsidRPr="00F845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0906" w14:textId="77777777" w:rsidR="00490005" w:rsidRDefault="00490005" w:rsidP="00540495">
      <w:pPr>
        <w:spacing w:after="0" w:line="240" w:lineRule="auto"/>
      </w:pPr>
      <w:r>
        <w:separator/>
      </w:r>
    </w:p>
  </w:endnote>
  <w:endnote w:type="continuationSeparator" w:id="0">
    <w:p w14:paraId="5DE235F1" w14:textId="77777777" w:rsidR="00490005" w:rsidRDefault="00490005" w:rsidP="0054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90C" w14:textId="77777777" w:rsidR="00F84550" w:rsidRDefault="00F845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7CA1" w14:textId="77777777" w:rsidR="00F84550" w:rsidRDefault="00F845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E47" w14:textId="77777777" w:rsidR="00F84550" w:rsidRDefault="00F845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C2FE" w14:textId="77777777" w:rsidR="00490005" w:rsidRDefault="00490005" w:rsidP="00540495">
      <w:pPr>
        <w:spacing w:after="0" w:line="240" w:lineRule="auto"/>
      </w:pPr>
      <w:r>
        <w:separator/>
      </w:r>
    </w:p>
  </w:footnote>
  <w:footnote w:type="continuationSeparator" w:id="0">
    <w:p w14:paraId="60FEF659" w14:textId="77777777" w:rsidR="00490005" w:rsidRDefault="00490005" w:rsidP="0054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248E" w14:textId="08B376CC" w:rsidR="00A30A95" w:rsidRDefault="00490005">
    <w:pPr>
      <w:pStyle w:val="Topptekst"/>
    </w:pPr>
    <w:r>
      <w:rPr>
        <w:noProof/>
      </w:rPr>
      <w:pict w14:anchorId="67E12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8235" o:spid="_x0000_s1027"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3A94" w14:textId="15B0B3A0" w:rsidR="00A30A95" w:rsidRDefault="00490005">
    <w:pPr>
      <w:pStyle w:val="Topptekst"/>
    </w:pPr>
    <w:r>
      <w:rPr>
        <w:noProof/>
      </w:rPr>
      <w:pict w14:anchorId="36E7B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8236" o:spid="_x0000_s1026" type="#_x0000_t75" alt=""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8FDB" w14:textId="23EA6389" w:rsidR="00A30A95" w:rsidRDefault="00490005">
    <w:pPr>
      <w:pStyle w:val="Topptekst"/>
    </w:pPr>
    <w:r>
      <w:rPr>
        <w:noProof/>
      </w:rPr>
      <w:pict w14:anchorId="71F94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8234"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7CD5"/>
    <w:multiLevelType w:val="hybridMultilevel"/>
    <w:tmpl w:val="A942B9E0"/>
    <w:lvl w:ilvl="0" w:tplc="18AA9946">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5C2784"/>
    <w:multiLevelType w:val="hybridMultilevel"/>
    <w:tmpl w:val="A74C86FE"/>
    <w:lvl w:ilvl="0" w:tplc="31BED59E">
      <w:start w:val="10"/>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0B06D9"/>
    <w:multiLevelType w:val="hybridMultilevel"/>
    <w:tmpl w:val="E3EC92BC"/>
    <w:lvl w:ilvl="0" w:tplc="18AA9946">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9rfz5d8rvrzge9wvpxz507w5fdrwzp95zr&quot;&gt;My EndNote Library&lt;record-ids&gt;&lt;item&gt;18&lt;/item&gt;&lt;/record-ids&gt;&lt;/item&gt;&lt;/Libraries&gt;"/>
  </w:docVars>
  <w:rsids>
    <w:rsidRoot w:val="00F032E7"/>
    <w:rsid w:val="00047A92"/>
    <w:rsid w:val="000A0D27"/>
    <w:rsid w:val="00136514"/>
    <w:rsid w:val="00221DF1"/>
    <w:rsid w:val="002968B7"/>
    <w:rsid w:val="002C3EE2"/>
    <w:rsid w:val="004809EE"/>
    <w:rsid w:val="00490005"/>
    <w:rsid w:val="00540495"/>
    <w:rsid w:val="005E7489"/>
    <w:rsid w:val="00622425"/>
    <w:rsid w:val="006937DA"/>
    <w:rsid w:val="007E2B36"/>
    <w:rsid w:val="00A30A95"/>
    <w:rsid w:val="00A80D4B"/>
    <w:rsid w:val="00B05BB8"/>
    <w:rsid w:val="00BC0AE7"/>
    <w:rsid w:val="00D06941"/>
    <w:rsid w:val="00DB4440"/>
    <w:rsid w:val="00E86765"/>
    <w:rsid w:val="00F032E7"/>
    <w:rsid w:val="00F43371"/>
    <w:rsid w:val="00F84550"/>
    <w:rsid w:val="00F86AEC"/>
    <w:rsid w:val="00FD19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92B3F"/>
  <w15:chartTrackingRefBased/>
  <w15:docId w15:val="{EF419D39-D5F9-46F1-A692-0DB3FC0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7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E7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404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0495"/>
  </w:style>
  <w:style w:type="paragraph" w:styleId="Bunntekst">
    <w:name w:val="footer"/>
    <w:basedOn w:val="Normal"/>
    <w:link w:val="BunntekstTegn"/>
    <w:uiPriority w:val="99"/>
    <w:unhideWhenUsed/>
    <w:rsid w:val="005404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0495"/>
  </w:style>
  <w:style w:type="paragraph" w:styleId="Bobletekst">
    <w:name w:val="Balloon Text"/>
    <w:basedOn w:val="Normal"/>
    <w:link w:val="BobletekstTegn"/>
    <w:uiPriority w:val="99"/>
    <w:semiHidden/>
    <w:unhideWhenUsed/>
    <w:rsid w:val="00FD1962"/>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D1962"/>
    <w:rPr>
      <w:rFonts w:ascii="Times New Roman" w:hAnsi="Times New Roman" w:cs="Times New Roman"/>
      <w:sz w:val="18"/>
      <w:szCs w:val="18"/>
    </w:rPr>
  </w:style>
  <w:style w:type="paragraph" w:styleId="Listeavsnitt">
    <w:name w:val="List Paragraph"/>
    <w:basedOn w:val="Normal"/>
    <w:uiPriority w:val="34"/>
    <w:qFormat/>
    <w:rsid w:val="005E7489"/>
    <w:pPr>
      <w:ind w:left="720"/>
      <w:contextualSpacing/>
    </w:pPr>
  </w:style>
  <w:style w:type="character" w:customStyle="1" w:styleId="Overskrift1Tegn">
    <w:name w:val="Overskrift 1 Tegn"/>
    <w:basedOn w:val="Standardskriftforavsnitt"/>
    <w:link w:val="Overskrift1"/>
    <w:uiPriority w:val="9"/>
    <w:rsid w:val="005E748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E7489"/>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Tegn"/>
    <w:rsid w:val="005E7489"/>
    <w:pPr>
      <w:spacing w:after="0"/>
      <w:jc w:val="center"/>
    </w:pPr>
    <w:rPr>
      <w:rFonts w:ascii="Calibri" w:hAnsi="Calibri" w:cs="Calibri"/>
      <w:lang w:val="en-US"/>
    </w:rPr>
  </w:style>
  <w:style w:type="character" w:customStyle="1" w:styleId="EndNoteBibliographyTitleTegn">
    <w:name w:val="EndNote Bibliography Title Tegn"/>
    <w:basedOn w:val="Standardskriftforavsnitt"/>
    <w:link w:val="EndNoteBibliographyTitle"/>
    <w:rsid w:val="005E7489"/>
    <w:rPr>
      <w:rFonts w:ascii="Calibri" w:hAnsi="Calibri" w:cs="Calibri"/>
      <w:lang w:val="en-US"/>
    </w:rPr>
  </w:style>
  <w:style w:type="paragraph" w:customStyle="1" w:styleId="EndNoteBibliography">
    <w:name w:val="EndNote Bibliography"/>
    <w:basedOn w:val="Normal"/>
    <w:link w:val="EndNoteBibliographyTegn"/>
    <w:rsid w:val="005E7489"/>
    <w:pPr>
      <w:spacing w:line="240" w:lineRule="auto"/>
    </w:pPr>
    <w:rPr>
      <w:rFonts w:ascii="Calibri" w:hAnsi="Calibri" w:cs="Calibri"/>
      <w:lang w:val="en-US"/>
    </w:rPr>
  </w:style>
  <w:style w:type="character" w:customStyle="1" w:styleId="EndNoteBibliographyTegn">
    <w:name w:val="EndNote Bibliography Tegn"/>
    <w:basedOn w:val="Standardskriftforavsnitt"/>
    <w:link w:val="EndNoteBibliography"/>
    <w:rsid w:val="005E7489"/>
    <w:rPr>
      <w:rFonts w:ascii="Calibri" w:hAnsi="Calibri" w:cs="Calibri"/>
      <w:lang w:val="en-US"/>
    </w:rPr>
  </w:style>
  <w:style w:type="character" w:styleId="Hyperkobling">
    <w:name w:val="Hyperlink"/>
    <w:basedOn w:val="Standardskriftforavsnitt"/>
    <w:uiPriority w:val="99"/>
    <w:unhideWhenUsed/>
    <w:rsid w:val="006937DA"/>
    <w:rPr>
      <w:color w:val="0563C1" w:themeColor="hyperlink"/>
      <w:u w:val="single"/>
    </w:rPr>
  </w:style>
  <w:style w:type="character" w:styleId="Ulstomtale">
    <w:name w:val="Unresolved Mention"/>
    <w:basedOn w:val="Standardskriftforavsnitt"/>
    <w:uiPriority w:val="99"/>
    <w:semiHidden/>
    <w:unhideWhenUsed/>
    <w:rsid w:val="006937DA"/>
    <w:rPr>
      <w:color w:val="605E5C"/>
      <w:shd w:val="clear" w:color="auto" w:fill="E1DFDD"/>
    </w:rPr>
  </w:style>
  <w:style w:type="paragraph" w:customStyle="1" w:styleId="paragraph">
    <w:name w:val="paragraph"/>
    <w:basedOn w:val="Normal"/>
    <w:rsid w:val="006937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937DA"/>
  </w:style>
  <w:style w:type="character" w:customStyle="1" w:styleId="eop">
    <w:name w:val="eop"/>
    <w:basedOn w:val="Standardskriftforavsnitt"/>
    <w:rsid w:val="006937DA"/>
  </w:style>
  <w:style w:type="character" w:customStyle="1" w:styleId="tabchar">
    <w:name w:val="tabchar"/>
    <w:basedOn w:val="Standardskriftforavsnitt"/>
    <w:rsid w:val="0069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39342">
      <w:bodyDiv w:val="1"/>
      <w:marLeft w:val="0"/>
      <w:marRight w:val="0"/>
      <w:marTop w:val="0"/>
      <w:marBottom w:val="0"/>
      <w:divBdr>
        <w:top w:val="none" w:sz="0" w:space="0" w:color="auto"/>
        <w:left w:val="none" w:sz="0" w:space="0" w:color="auto"/>
        <w:bottom w:val="none" w:sz="0" w:space="0" w:color="auto"/>
        <w:right w:val="none" w:sz="0" w:space="0" w:color="auto"/>
      </w:divBdr>
    </w:div>
    <w:div w:id="20904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ilnet.no/pakker/ksku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anne%20Alvilde%20Get\Downloads\SKIL_brevmal_2020%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C:\Users\Karianne Alvilde Get\Downloads\SKIL_brevmal_2020 (1).dotx</Template>
  <TotalTime>11</TotalTime>
  <Pages>3</Pages>
  <Words>722</Words>
  <Characters>3831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Alvilde Get</dc:creator>
  <cp:keywords/>
  <dc:description/>
  <cp:lastModifiedBy>Nicolas Øyane</cp:lastModifiedBy>
  <cp:revision>3</cp:revision>
  <dcterms:created xsi:type="dcterms:W3CDTF">2021-11-17T07:16:00Z</dcterms:created>
  <dcterms:modified xsi:type="dcterms:W3CDTF">2021-11-17T07:38:00Z</dcterms:modified>
</cp:coreProperties>
</file>